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06D" w:rsidR="00B92B86" w:rsidP="0049749B" w:rsidRDefault="00B92B86" w14:paraId="5c874a2" w14:textId="5c874a2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12"/>
          <w:szCs w:val="24"/>
        </w:rPr>
      </w:pP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B206D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5B206D" w:rsidR="00340399" w:rsidTr="005B206D">
        <w:trPr>
          <w:jc w:val="right"/>
        </w:trPr>
        <w:tc>
          <w:tcPr>
            <w:tcW w:w="3543" w:type="dxa"/>
          </w:tcPr>
          <w:p w:rsidRPr="005B206D" w:rsidR="00340399" w:rsidP="0048212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B206D">
              <w:rPr>
                <w:rFonts w:ascii="Arial" w:hAnsi="Arial" w:cs="Arial"/>
              </w:rPr>
              <w:t>Poslovni b</w:t>
            </w:r>
            <w:r w:rsidRPr="005B206D" w:rsidR="0092437B">
              <w:rPr>
                <w:rFonts w:ascii="Arial" w:hAnsi="Arial" w:cs="Arial"/>
              </w:rPr>
              <w:t xml:space="preserve">roj: </w:t>
            </w:r>
            <w:r w:rsidRPr="005B206D" w:rsidR="00F65D4C">
              <w:rPr>
                <w:rFonts w:ascii="Arial" w:hAnsi="Arial" w:cs="Arial"/>
              </w:rPr>
              <w:t>St</w:t>
            </w:r>
            <w:r w:rsidRPr="005B206D" w:rsidR="0092437B">
              <w:rPr>
                <w:rFonts w:ascii="Arial" w:hAnsi="Arial" w:cs="Arial"/>
              </w:rPr>
              <w:t>-</w:t>
            </w:r>
            <w:r w:rsidR="00E34A9E">
              <w:rPr>
                <w:rFonts w:ascii="Arial" w:hAnsi="Arial" w:cs="Arial"/>
              </w:rPr>
              <w:t>135</w:t>
            </w:r>
            <w:r w:rsidRPr="005B206D" w:rsidR="00340399">
              <w:rPr>
                <w:rFonts w:ascii="Arial" w:hAnsi="Arial" w:cs="Arial"/>
              </w:rPr>
              <w:t>/</w:t>
            </w:r>
            <w:r w:rsidRPr="005B206D" w:rsidR="005B206D">
              <w:rPr>
                <w:rFonts w:ascii="Arial" w:hAnsi="Arial" w:cs="Arial"/>
              </w:rPr>
              <w:t>202</w:t>
            </w:r>
            <w:r w:rsidR="006D1FAE">
              <w:rPr>
                <w:rFonts w:ascii="Arial" w:hAnsi="Arial" w:cs="Arial"/>
              </w:rPr>
              <w:t>4</w:t>
            </w:r>
            <w:r w:rsidRPr="005B206D" w:rsidR="00340399">
              <w:rPr>
                <w:rFonts w:ascii="Arial" w:hAnsi="Arial" w:cs="Arial"/>
              </w:rPr>
              <w:t>-</w:t>
            </w:r>
            <w:r w:rsidR="00482123">
              <w:rPr>
                <w:rFonts w:ascii="Arial" w:hAnsi="Arial" w:cs="Arial"/>
              </w:rPr>
              <w:t>40</w:t>
            </w:r>
          </w:p>
        </w:tc>
      </w:tr>
    </w:tbl>
    <w:p w:rsidRPr="005B206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5B206D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5B206D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B206D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5B206D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="00E34A9E" w:rsidP="006D1FAE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5B206D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E34A9E" w:rsidR="00E34A9E">
        <w:rPr>
          <w:rFonts w:ascii="Arial" w:hAnsi="Arial" w:cs="Arial"/>
          <w:sz w:val="24"/>
          <w:szCs w:val="24"/>
        </w:rPr>
        <w:t xml:space="preserve">NOVIJE ČIŠĆENJE </w:t>
      </w:r>
      <w:proofErr w:type="spellStart"/>
      <w:r w:rsidRPr="00E34A9E" w:rsidR="00E34A9E">
        <w:rPr>
          <w:rFonts w:ascii="Arial" w:hAnsi="Arial" w:cs="Arial"/>
          <w:sz w:val="24"/>
          <w:szCs w:val="24"/>
        </w:rPr>
        <w:t>j.d.o.o</w:t>
      </w:r>
      <w:proofErr w:type="spellEnd"/>
      <w:r w:rsidRPr="00E34A9E" w:rsidR="00E34A9E">
        <w:rPr>
          <w:rFonts w:ascii="Arial" w:hAnsi="Arial" w:cs="Arial"/>
          <w:sz w:val="24"/>
          <w:szCs w:val="24"/>
        </w:rPr>
        <w:t xml:space="preserve">. u stečaju, Varaždin, </w:t>
      </w:r>
    </w:p>
    <w:p w:rsidR="005B206D" w:rsidP="006D1FAE" w:rsidRDefault="00E34A9E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4A9E">
        <w:rPr>
          <w:rFonts w:ascii="Arial" w:hAnsi="Arial" w:cs="Arial"/>
          <w:sz w:val="24"/>
          <w:szCs w:val="24"/>
        </w:rPr>
        <w:t>Zagrebačka ulica 86B, OIB:96517987895</w:t>
      </w:r>
    </w:p>
    <w:p w:rsidRPr="005B206D" w:rsidR="006A15C3" w:rsidP="006A15C3" w:rsidRDefault="006A15C3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Početak u </w:t>
      </w:r>
      <w:r w:rsidR="00E34A9E">
        <w:rPr>
          <w:rFonts w:ascii="Arial" w:hAnsi="Arial" w:cs="Arial"/>
          <w:sz w:val="24"/>
          <w:szCs w:val="24"/>
        </w:rPr>
        <w:t>12</w:t>
      </w:r>
      <w:r w:rsidRPr="005B206D">
        <w:rPr>
          <w:rFonts w:ascii="Arial" w:hAnsi="Arial" w:cs="Arial"/>
          <w:sz w:val="24"/>
          <w:szCs w:val="24"/>
        </w:rPr>
        <w:t>:</w:t>
      </w:r>
      <w:r w:rsidR="006A15C3">
        <w:rPr>
          <w:rFonts w:ascii="Arial" w:hAnsi="Arial" w:cs="Arial"/>
          <w:sz w:val="24"/>
          <w:szCs w:val="24"/>
        </w:rPr>
        <w:t>30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791445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91445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791445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791445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791445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791445" w:rsidR="00482123">
        <w:rPr>
          <w:rFonts w:ascii="Arial" w:hAnsi="Arial" w:eastAsia="Times New Roman" w:cs="Arial"/>
          <w:snapToGrid w:val="false"/>
          <w:sz w:val="24"/>
          <w:szCs w:val="24"/>
        </w:rPr>
        <w:t>Jelena Knežević</w:t>
      </w:r>
      <w:r w:rsidRPr="00791445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791445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791445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791445" w:rsidR="00E34A9E" w:rsidP="00877B67" w:rsidRDefault="00E34A9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791445" w:rsidR="00E34A9E" w:rsidP="00877B67" w:rsidRDefault="00E34A9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91445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su putem videokonferencijskog sustava </w:t>
      </w:r>
      <w:proofErr w:type="spellStart"/>
      <w:r w:rsidRPr="00791445">
        <w:rPr>
          <w:rFonts w:ascii="Arial" w:hAnsi="Arial" w:eastAsia="Times New Roman" w:cs="Arial"/>
          <w:snapToGrid w:val="false"/>
          <w:sz w:val="24"/>
          <w:szCs w:val="24"/>
        </w:rPr>
        <w:t>Jitsi</w:t>
      </w:r>
      <w:proofErr w:type="spellEnd"/>
      <w:r w:rsidRPr="00791445">
        <w:rPr>
          <w:rFonts w:ascii="Arial" w:hAnsi="Arial" w:eastAsia="Times New Roman" w:cs="Arial"/>
          <w:snapToGrid w:val="false"/>
          <w:sz w:val="24"/>
          <w:szCs w:val="24"/>
        </w:rPr>
        <w:t xml:space="preserve"> pristupili:</w:t>
      </w:r>
    </w:p>
    <w:p w:rsidRPr="00791445" w:rsidR="00E34A9E" w:rsidP="00877B67" w:rsidRDefault="00E34A9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91445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791445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stečajna upraviteljica Mira </w:t>
      </w:r>
      <w:proofErr w:type="spellStart"/>
      <w:r w:rsidRPr="00791445">
        <w:rPr>
          <w:rFonts w:ascii="Arial" w:hAnsi="Arial" w:eastAsia="Times New Roman" w:cs="Arial"/>
          <w:snapToGrid w:val="false"/>
          <w:sz w:val="24"/>
          <w:szCs w:val="24"/>
        </w:rPr>
        <w:t>Hajdić</w:t>
      </w:r>
      <w:proofErr w:type="spellEnd"/>
    </w:p>
    <w:p w:rsidRPr="00791445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34A9E" w:rsidP="00B872DE" w:rsidRDefault="00E34A9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34A9E" w:rsidR="00E34A9E" w:rsidP="00E34A9E" w:rsidRDefault="00E34A9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E34A9E">
        <w:rPr>
          <w:rFonts w:ascii="Arial" w:hAnsi="Arial" w:eastAsia="Times New Roman" w:cs="Arial"/>
          <w:snapToGrid w:val="false"/>
          <w:sz w:val="24"/>
          <w:szCs w:val="24"/>
        </w:rPr>
        <w:t xml:space="preserve">Utvrđuje se da je za ovo ročište u skladu sa </w:t>
      </w:r>
      <w:r>
        <w:rPr>
          <w:rFonts w:ascii="Arial" w:hAnsi="Arial" w:eastAsia="Times New Roman" w:cs="Arial"/>
          <w:snapToGrid w:val="false"/>
          <w:sz w:val="24"/>
          <w:szCs w:val="24"/>
        </w:rPr>
        <w:t>rješenjem</w:t>
      </w:r>
      <w:r w:rsidRPr="00E34A9E">
        <w:rPr>
          <w:rFonts w:ascii="Arial" w:hAnsi="Arial" w:eastAsia="Times New Roman" w:cs="Arial"/>
          <w:snapToGrid w:val="false"/>
          <w:sz w:val="24"/>
          <w:szCs w:val="24"/>
        </w:rPr>
        <w:t xml:space="preserve"> ovog suda poslovnog broja St-</w:t>
      </w:r>
      <w:r>
        <w:rPr>
          <w:rFonts w:ascii="Arial" w:hAnsi="Arial" w:eastAsia="Times New Roman" w:cs="Arial"/>
          <w:snapToGrid w:val="false"/>
          <w:sz w:val="24"/>
          <w:szCs w:val="24"/>
        </w:rPr>
        <w:t>135</w:t>
      </w:r>
      <w:r w:rsidRPr="00E34A9E">
        <w:rPr>
          <w:rFonts w:ascii="Arial" w:hAnsi="Arial" w:eastAsia="Times New Roman" w:cs="Arial"/>
          <w:snapToGrid w:val="false"/>
          <w:sz w:val="24"/>
          <w:szCs w:val="24"/>
        </w:rPr>
        <w:t>/202</w:t>
      </w:r>
      <w:r>
        <w:rPr>
          <w:rFonts w:ascii="Arial" w:hAnsi="Arial" w:eastAsia="Times New Roman" w:cs="Arial"/>
          <w:snapToGrid w:val="false"/>
          <w:sz w:val="24"/>
          <w:szCs w:val="24"/>
        </w:rPr>
        <w:t>4</w:t>
      </w:r>
      <w:r w:rsidRPr="00E34A9E">
        <w:rPr>
          <w:rFonts w:ascii="Arial" w:hAnsi="Arial" w:eastAsia="Times New Roman" w:cs="Arial"/>
          <w:snapToGrid w:val="false"/>
          <w:sz w:val="24"/>
          <w:szCs w:val="24"/>
        </w:rPr>
        <w:t>-</w:t>
      </w:r>
      <w:r>
        <w:rPr>
          <w:rFonts w:ascii="Arial" w:hAnsi="Arial" w:eastAsia="Times New Roman" w:cs="Arial"/>
          <w:snapToGrid w:val="false"/>
          <w:sz w:val="24"/>
          <w:szCs w:val="24"/>
        </w:rPr>
        <w:t>38</w:t>
      </w:r>
      <w:r w:rsidRPr="00E34A9E">
        <w:rPr>
          <w:rFonts w:ascii="Arial" w:hAnsi="Arial" w:eastAsia="Times New Roman" w:cs="Arial"/>
          <w:snapToGrid w:val="false"/>
          <w:sz w:val="24"/>
          <w:szCs w:val="24"/>
        </w:rPr>
        <w:t xml:space="preserve"> od </w:t>
      </w:r>
      <w:r>
        <w:rPr>
          <w:rFonts w:ascii="Arial" w:hAnsi="Arial" w:eastAsia="Times New Roman" w:cs="Arial"/>
          <w:snapToGrid w:val="false"/>
          <w:sz w:val="24"/>
          <w:szCs w:val="24"/>
        </w:rPr>
        <w:t>05</w:t>
      </w:r>
      <w:r w:rsidRPr="00E34A9E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>
        <w:rPr>
          <w:rFonts w:ascii="Arial" w:hAnsi="Arial" w:eastAsia="Times New Roman" w:cs="Arial"/>
          <w:snapToGrid w:val="false"/>
          <w:sz w:val="24"/>
          <w:szCs w:val="24"/>
        </w:rPr>
        <w:t>prosinca</w:t>
      </w:r>
      <w:r w:rsidRPr="00E34A9E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>
        <w:rPr>
          <w:rFonts w:ascii="Arial" w:hAnsi="Arial" w:eastAsia="Times New Roman" w:cs="Arial"/>
          <w:snapToGrid w:val="false"/>
          <w:sz w:val="24"/>
          <w:szCs w:val="24"/>
        </w:rPr>
        <w:t>4</w:t>
      </w:r>
      <w:r w:rsidRPr="00E34A9E">
        <w:rPr>
          <w:rFonts w:ascii="Arial" w:hAnsi="Arial" w:eastAsia="Times New Roman" w:cs="Arial"/>
          <w:snapToGrid w:val="false"/>
          <w:sz w:val="24"/>
          <w:szCs w:val="24"/>
        </w:rPr>
        <w:t xml:space="preserve">. određeno da će se održati na daljinu u skladu sa čl. 115. st. 3. ZPP-a i to putem videokonferencijskog sustava </w:t>
      </w:r>
      <w:proofErr w:type="spellStart"/>
      <w:r w:rsidRPr="00E34A9E">
        <w:rPr>
          <w:rFonts w:ascii="Arial" w:hAnsi="Arial" w:eastAsia="Times New Roman" w:cs="Arial"/>
          <w:snapToGrid w:val="false"/>
          <w:sz w:val="24"/>
          <w:szCs w:val="24"/>
        </w:rPr>
        <w:t>Jitsi</w:t>
      </w:r>
      <w:proofErr w:type="spellEnd"/>
      <w:r w:rsidRPr="00E34A9E">
        <w:rPr>
          <w:rFonts w:ascii="Arial" w:hAnsi="Arial" w:eastAsia="Times New Roman" w:cs="Arial"/>
          <w:snapToGrid w:val="false"/>
          <w:sz w:val="24"/>
          <w:szCs w:val="24"/>
        </w:rPr>
        <w:t>, o čemu su stranke pravovremeno obaviještene.</w:t>
      </w:r>
    </w:p>
    <w:p w:rsidRPr="00E34A9E" w:rsidR="00E34A9E" w:rsidP="00E34A9E" w:rsidRDefault="00E34A9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E34A9E" w:rsidP="00E34A9E" w:rsidRDefault="00E34A9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34A9E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sudac na ekranu jasno vidi </w:t>
      </w:r>
      <w:proofErr w:type="spellStart"/>
      <w:r w:rsidRPr="00E34A9E">
        <w:rPr>
          <w:rFonts w:ascii="Arial" w:hAnsi="Arial" w:eastAsia="Times New Roman" w:cs="Arial"/>
          <w:snapToGrid w:val="false"/>
          <w:sz w:val="24"/>
          <w:szCs w:val="24"/>
        </w:rPr>
        <w:t>pristupjele</w:t>
      </w:r>
      <w:proofErr w:type="spellEnd"/>
      <w:r w:rsidRPr="00E34A9E">
        <w:rPr>
          <w:rFonts w:ascii="Arial" w:hAnsi="Arial" w:eastAsia="Times New Roman" w:cs="Arial"/>
          <w:snapToGrid w:val="false"/>
          <w:sz w:val="24"/>
          <w:szCs w:val="24"/>
        </w:rPr>
        <w:t xml:space="preserve"> osobe, da ih dobro čuje te da je ista situacija i sa čujnošću suca u odnosu na </w:t>
      </w:r>
      <w:proofErr w:type="spellStart"/>
      <w:r w:rsidRPr="00E34A9E">
        <w:rPr>
          <w:rFonts w:ascii="Arial" w:hAnsi="Arial" w:eastAsia="Times New Roman" w:cs="Arial"/>
          <w:snapToGrid w:val="false"/>
          <w:sz w:val="24"/>
          <w:szCs w:val="24"/>
        </w:rPr>
        <w:t>pristupjele</w:t>
      </w:r>
      <w:proofErr w:type="spellEnd"/>
      <w:r w:rsidRPr="00E34A9E">
        <w:rPr>
          <w:rFonts w:ascii="Arial" w:hAnsi="Arial" w:eastAsia="Times New Roman" w:cs="Arial"/>
          <w:snapToGrid w:val="false"/>
          <w:sz w:val="24"/>
          <w:szCs w:val="24"/>
        </w:rPr>
        <w:t xml:space="preserve"> osobe.</w:t>
      </w:r>
    </w:p>
    <w:p w:rsidR="00E34A9E" w:rsidP="00B872DE" w:rsidRDefault="00E34A9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791445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91445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</w:t>
      </w:r>
      <w:r w:rsidRPr="00791445" w:rsidR="00F3201C">
        <w:rPr>
          <w:rFonts w:ascii="Arial" w:hAnsi="Arial" w:eastAsia="Times New Roman" w:cs="Arial"/>
          <w:snapToGrid w:val="false"/>
          <w:sz w:val="24"/>
          <w:szCs w:val="24"/>
        </w:rPr>
        <w:t xml:space="preserve">su </w:t>
      </w:r>
      <w:r w:rsidRPr="00791445">
        <w:rPr>
          <w:rFonts w:ascii="Arial" w:hAnsi="Arial" w:eastAsia="Times New Roman" w:cs="Arial"/>
          <w:snapToGrid w:val="false"/>
          <w:sz w:val="24"/>
          <w:szCs w:val="24"/>
        </w:rPr>
        <w:t>na današnjoj skupštini vjerovnika nazočni vjerovnici sa utvrđenim tražbinama:</w:t>
      </w:r>
    </w:p>
    <w:p w:rsidRPr="00791445" w:rsidR="00502315" w:rsidP="00E34A9E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91445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791445" w:rsidR="00E34A9E">
        <w:rPr>
          <w:rFonts w:ascii="Arial" w:hAnsi="Arial" w:eastAsia="Times New Roman" w:cs="Arial"/>
          <w:snapToGrid w:val="false"/>
          <w:sz w:val="24"/>
          <w:szCs w:val="24"/>
        </w:rPr>
        <w:t>1.696,85 eura</w:t>
      </w:r>
      <w:r w:rsidRPr="00791445" w:rsidR="00D16B1D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791445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791445" w:rsidR="003F409E" w:rsidP="003F409E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445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tražbina od ukupno </w:t>
      </w:r>
      <w:r w:rsidRPr="00791445" w:rsidR="00482123">
        <w:rPr>
          <w:rFonts w:ascii="Arial" w:hAnsi="Arial" w:eastAsia="Times New Roman" w:cs="Arial"/>
          <w:sz w:val="24"/>
          <w:szCs w:val="24"/>
          <w:lang w:eastAsia="hr-HR"/>
        </w:rPr>
        <w:t>1.696,85</w:t>
      </w:r>
      <w:r w:rsidRPr="0079144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91445" w:rsidR="00E34A9E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79144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B206D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DD1561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135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="005B206D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DD1561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38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6D1FAE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5B206D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91445" w:rsidR="00E34A9E" w:rsidP="00E34A9E" w:rsidRDefault="00E34A9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445">
        <w:rPr>
          <w:rFonts w:ascii="Arial" w:hAnsi="Arial" w:eastAsia="Times New Roman" w:cs="Arial"/>
          <w:sz w:val="24"/>
          <w:szCs w:val="24"/>
          <w:lang w:eastAsia="hr-HR"/>
        </w:rPr>
        <w:t>1.</w:t>
      </w:r>
      <w:r w:rsidRPr="00791445">
        <w:rPr>
          <w:rFonts w:ascii="Arial" w:hAnsi="Arial" w:eastAsia="Times New Roman" w:cs="Arial"/>
          <w:sz w:val="24"/>
          <w:szCs w:val="24"/>
          <w:lang w:eastAsia="hr-HR"/>
        </w:rPr>
        <w:tab/>
        <w:t>Rasprava o izvješćima stečajnog upravitelja</w:t>
      </w:r>
    </w:p>
    <w:p w:rsidRPr="00791445" w:rsidR="00E34A9E" w:rsidP="00E34A9E" w:rsidRDefault="00E34A9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445">
        <w:rPr>
          <w:rFonts w:ascii="Arial" w:hAnsi="Arial" w:eastAsia="Times New Roman" w:cs="Arial"/>
          <w:sz w:val="24"/>
          <w:szCs w:val="24"/>
          <w:lang w:eastAsia="hr-HR"/>
        </w:rPr>
        <w:t>2.</w:t>
      </w:r>
      <w:r w:rsidRPr="0079144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Obustava postupka zbog nedostatnosti mase za namirenje troškova stečajnog </w:t>
      </w:r>
      <w:r w:rsidRPr="0079144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postupka u skladu sa čl. 293. Stečajnog zakona </w:t>
      </w:r>
    </w:p>
    <w:p w:rsidRPr="00791445" w:rsidR="00B46354" w:rsidP="00E34A9E" w:rsidRDefault="00E34A9E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91445">
        <w:rPr>
          <w:rFonts w:ascii="Arial" w:hAnsi="Arial" w:eastAsia="Times New Roman" w:cs="Arial"/>
          <w:sz w:val="24"/>
          <w:szCs w:val="24"/>
          <w:lang w:eastAsia="hr-HR"/>
        </w:rPr>
        <w:t>3.</w:t>
      </w:r>
      <w:r w:rsidRPr="00791445">
        <w:rPr>
          <w:rFonts w:ascii="Arial" w:hAnsi="Arial" w:eastAsia="Times New Roman" w:cs="Arial"/>
          <w:sz w:val="24"/>
          <w:szCs w:val="24"/>
          <w:lang w:eastAsia="hr-HR"/>
        </w:rPr>
        <w:tab/>
        <w:t>Ostalo.</w:t>
      </w:r>
    </w:p>
    <w:p w:rsidRPr="00F24D09" w:rsidR="00987C3F" w:rsidP="00987C3F" w:rsidRDefault="006A15C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S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>tečajn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 xml:space="preserve">ica Mira </w:t>
      </w:r>
      <w:proofErr w:type="spellStart"/>
      <w:r w:rsidR="00E34A9E">
        <w:rPr>
          <w:rFonts w:ascii="Arial" w:hAnsi="Arial" w:eastAsia="Times New Roman" w:cs="Arial"/>
          <w:sz w:val="24"/>
          <w:szCs w:val="24"/>
          <w:lang w:eastAsia="hr-HR"/>
        </w:rPr>
        <w:t>Hajdić</w:t>
      </w:r>
      <w:proofErr w:type="spellEnd"/>
      <w:r w:rsidRPr="00F24D09" w:rsidR="00987C3F">
        <w:rPr>
          <w:rFonts w:ascii="Arial" w:hAnsi="Arial" w:eastAsia="Times New Roman" w:cs="Arial"/>
          <w:color w:val="FF0000"/>
          <w:sz w:val="24"/>
          <w:szCs w:val="24"/>
          <w:lang w:eastAsia="hr-HR"/>
        </w:rPr>
        <w:t xml:space="preserve"> 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>izjavljuje da u cijelosti ostaje kod svih iznesenih stavova u svojim izvješćima koj</w:t>
      </w:r>
      <w:r w:rsidR="00987C3F">
        <w:rPr>
          <w:rFonts w:ascii="Arial" w:hAnsi="Arial" w:eastAsia="Times New Roman" w:cs="Arial"/>
          <w:sz w:val="24"/>
          <w:szCs w:val="24"/>
          <w:lang w:eastAsia="hr-HR"/>
        </w:rPr>
        <w:t>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je dostavlja</w:t>
      </w:r>
      <w:r w:rsidR="00E34A9E">
        <w:rPr>
          <w:rFonts w:ascii="Arial" w:hAnsi="Arial" w:eastAsia="Times New Roman" w:cs="Arial"/>
          <w:sz w:val="24"/>
          <w:szCs w:val="24"/>
          <w:lang w:eastAsia="hr-HR"/>
        </w:rPr>
        <w:t>la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 dosadašnjem tijeku postupka. </w:t>
      </w:r>
      <w:r w:rsidR="00791445">
        <w:rPr>
          <w:rFonts w:ascii="Arial" w:hAnsi="Arial" w:eastAsia="Times New Roman" w:cs="Arial"/>
          <w:sz w:val="24"/>
          <w:szCs w:val="24"/>
          <w:lang w:eastAsia="hr-HR"/>
        </w:rPr>
        <w:t xml:space="preserve">Vezano za stečajnu masu i to rabljeno osobno vozilo </w:t>
      </w:r>
      <w:proofErr w:type="spellStart"/>
      <w:r w:rsidR="00791445">
        <w:rPr>
          <w:rFonts w:ascii="Arial" w:hAnsi="Arial" w:eastAsia="Times New Roman" w:cs="Arial"/>
          <w:sz w:val="24"/>
          <w:szCs w:val="24"/>
          <w:lang w:eastAsia="hr-HR"/>
        </w:rPr>
        <w:t>Ranault</w:t>
      </w:r>
      <w:proofErr w:type="spellEnd"/>
      <w:r w:rsidR="0079144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="00791445">
        <w:rPr>
          <w:rFonts w:ascii="Arial" w:hAnsi="Arial" w:eastAsia="Times New Roman" w:cs="Arial"/>
          <w:sz w:val="24"/>
          <w:szCs w:val="24"/>
          <w:lang w:eastAsia="hr-HR"/>
        </w:rPr>
        <w:t>Clio</w:t>
      </w:r>
      <w:proofErr w:type="spellEnd"/>
      <w:r w:rsidR="00791445">
        <w:rPr>
          <w:rFonts w:ascii="Arial" w:hAnsi="Arial" w:eastAsia="Times New Roman" w:cs="Arial"/>
          <w:sz w:val="24"/>
          <w:szCs w:val="24"/>
          <w:lang w:eastAsia="hr-HR"/>
        </w:rPr>
        <w:t xml:space="preserve"> izjavljuje kao u ranijem izvješću.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791445">
        <w:rPr>
          <w:rFonts w:ascii="Arial" w:hAnsi="Arial" w:eastAsia="Times New Roman" w:cs="Arial"/>
          <w:sz w:val="24"/>
          <w:szCs w:val="24"/>
          <w:lang w:eastAsia="hr-HR"/>
        </w:rPr>
        <w:t>Prisutni vjerovnik nema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primjedbi na izvješća stečajn</w:t>
      </w:r>
      <w:r w:rsidR="006D1FAE">
        <w:rPr>
          <w:rFonts w:ascii="Arial" w:hAnsi="Arial" w:eastAsia="Times New Roman" w:cs="Arial"/>
          <w:sz w:val="24"/>
          <w:szCs w:val="24"/>
          <w:lang w:eastAsia="hr-HR"/>
        </w:rPr>
        <w:t>og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="006D1FAE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396026" w:rsidP="00987C3F" w:rsidRDefault="003960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791445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91445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445">
        <w:rPr>
          <w:rFonts w:ascii="Arial" w:hAnsi="Arial" w:eastAsia="Times New Roman" w:cs="Arial"/>
          <w:sz w:val="24"/>
          <w:szCs w:val="24"/>
          <w:lang w:eastAsia="hr-HR"/>
        </w:rPr>
        <w:t xml:space="preserve">1. </w:t>
      </w:r>
      <w:r w:rsidRPr="00791445" w:rsidR="0048212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91445" w:rsidR="00791445">
        <w:rPr>
          <w:rFonts w:ascii="Arial" w:hAnsi="Arial" w:eastAsia="Times New Roman" w:cs="Arial"/>
          <w:sz w:val="24"/>
          <w:szCs w:val="24"/>
          <w:lang w:eastAsia="hr-HR"/>
        </w:rPr>
        <w:t xml:space="preserve">Daje se ovlast stečajnoj upraviteljici da osobno vozilo Renault </w:t>
      </w:r>
      <w:proofErr w:type="spellStart"/>
      <w:r w:rsidRPr="00791445" w:rsidR="00791445">
        <w:rPr>
          <w:rFonts w:ascii="Arial" w:hAnsi="Arial" w:eastAsia="Times New Roman" w:cs="Arial"/>
          <w:sz w:val="24"/>
          <w:szCs w:val="24"/>
          <w:lang w:eastAsia="hr-HR"/>
        </w:rPr>
        <w:t>Clio</w:t>
      </w:r>
      <w:proofErr w:type="spellEnd"/>
      <w:r w:rsidRPr="00791445" w:rsidR="00791445">
        <w:rPr>
          <w:rFonts w:ascii="Arial" w:hAnsi="Arial" w:eastAsia="Times New Roman" w:cs="Arial"/>
          <w:sz w:val="24"/>
          <w:szCs w:val="24"/>
          <w:lang w:eastAsia="hr-HR"/>
        </w:rPr>
        <w:t>, god. proizvodnje 1996. unovči kupoprodajom sa cijenom od 110,00 eura.</w:t>
      </w:r>
    </w:p>
    <w:p w:rsidRPr="00791445" w:rsidR="00396026" w:rsidP="00987C3F" w:rsidRDefault="0079144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44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91445" w:rsidR="00396026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791445" w:rsidR="00396026">
        <w:rPr>
          <w:rFonts w:ascii="Arial" w:hAnsi="Arial" w:eastAsia="Times New Roman" w:cs="Arial"/>
          <w:sz w:val="24"/>
          <w:szCs w:val="24"/>
          <w:lang w:eastAsia="hr-HR"/>
        </w:rPr>
        <w:tab/>
        <w:t>Skupština vjerovnika suglasna je da se ovaj stečajni postupak obustavi u skladu s člankom 293. st. 1. Stečajnog zakona.</w:t>
      </w:r>
    </w:p>
    <w:p w:rsidR="00396026" w:rsidP="00987C3F" w:rsidRDefault="003960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</w:t>
      </w:r>
      <w:r w:rsidR="00791445">
        <w:rPr>
          <w:rFonts w:ascii="Arial" w:hAnsi="Arial" w:eastAsia="Times New Roman" w:cs="Arial"/>
          <w:sz w:val="24"/>
          <w:szCs w:val="24"/>
          <w:lang w:eastAsia="hr-HR"/>
        </w:rPr>
        <w:t xml:space="preserve">je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prisutni v</w:t>
      </w:r>
      <w:r>
        <w:rPr>
          <w:rFonts w:ascii="Arial" w:hAnsi="Arial" w:eastAsia="Times New Roman" w:cs="Arial"/>
          <w:sz w:val="24"/>
          <w:szCs w:val="24"/>
          <w:lang w:eastAsia="hr-HR"/>
        </w:rPr>
        <w:t>jerovni</w:t>
      </w:r>
      <w:r w:rsidR="00791445">
        <w:rPr>
          <w:rFonts w:ascii="Arial" w:hAnsi="Arial" w:eastAsia="Times New Roman" w:cs="Arial"/>
          <w:sz w:val="24"/>
          <w:szCs w:val="24"/>
          <w:lang w:eastAsia="hr-HR"/>
        </w:rPr>
        <w:t>k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glasa</w:t>
      </w:r>
      <w:r w:rsidR="00791445">
        <w:rPr>
          <w:rFonts w:ascii="Arial" w:hAnsi="Arial" w:eastAsia="Times New Roman" w:cs="Arial"/>
          <w:sz w:val="24"/>
          <w:szCs w:val="24"/>
          <w:lang w:eastAsia="hr-HR"/>
        </w:rPr>
        <w:t>o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ZA navedene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</w:t>
      </w:r>
      <w:r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4D09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791445" w:rsidRDefault="00987C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4D09">
        <w:rPr>
          <w:rFonts w:ascii="Arial" w:hAnsi="Arial" w:cs="Arial"/>
          <w:b/>
          <w:sz w:val="24"/>
          <w:szCs w:val="24"/>
        </w:rPr>
        <w:t>ODLUKE</w:t>
      </w:r>
    </w:p>
    <w:p w:rsidRPr="00791445" w:rsidR="00987C3F" w:rsidP="00987C3F" w:rsidRDefault="00987C3F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Pr="00791445" w:rsidR="00791445" w:rsidP="00791445" w:rsidRDefault="00791445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791445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1. </w:t>
      </w:r>
      <w:r w:rsidRPr="00791445">
        <w:rPr>
          <w:rFonts w:ascii="Arial" w:hAnsi="Arial" w:eastAsia="Times New Roman" w:cs="Arial"/>
          <w:b/>
          <w:sz w:val="24"/>
          <w:szCs w:val="24"/>
          <w:lang w:eastAsia="hr-HR"/>
        </w:rPr>
        <w:tab/>
        <w:t xml:space="preserve">Daje se ovlast stečajnoj upraviteljici da osobno vozilo Renault </w:t>
      </w:r>
      <w:proofErr w:type="spellStart"/>
      <w:r w:rsidRPr="00791445">
        <w:rPr>
          <w:rFonts w:ascii="Arial" w:hAnsi="Arial" w:eastAsia="Times New Roman" w:cs="Arial"/>
          <w:b/>
          <w:sz w:val="24"/>
          <w:szCs w:val="24"/>
          <w:lang w:eastAsia="hr-HR"/>
        </w:rPr>
        <w:t>Clio</w:t>
      </w:r>
      <w:proofErr w:type="spellEnd"/>
      <w:r w:rsidRPr="00791445">
        <w:rPr>
          <w:rFonts w:ascii="Arial" w:hAnsi="Arial" w:eastAsia="Times New Roman" w:cs="Arial"/>
          <w:b/>
          <w:sz w:val="24"/>
          <w:szCs w:val="24"/>
          <w:lang w:eastAsia="hr-HR"/>
        </w:rPr>
        <w:t>, god. proizvodnje 1996. unovči kupoprodajom sa cijenom od 110,00 eura.</w:t>
      </w:r>
    </w:p>
    <w:p w:rsidRPr="00791445" w:rsidR="002371B5" w:rsidP="00791445" w:rsidRDefault="0079144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91445">
        <w:rPr>
          <w:rFonts w:ascii="Arial" w:hAnsi="Arial" w:eastAsia="Times New Roman" w:cs="Arial"/>
          <w:b/>
          <w:sz w:val="24"/>
          <w:szCs w:val="24"/>
          <w:lang w:eastAsia="hr-HR"/>
        </w:rPr>
        <w:t>2.</w:t>
      </w:r>
      <w:r w:rsidRPr="00791445">
        <w:rPr>
          <w:rFonts w:ascii="Arial" w:hAnsi="Arial" w:eastAsia="Times New Roman" w:cs="Arial"/>
          <w:b/>
          <w:sz w:val="24"/>
          <w:szCs w:val="24"/>
          <w:lang w:eastAsia="hr-HR"/>
        </w:rPr>
        <w:tab/>
        <w:t>Skupština vjerovnika suglasna je da se ovaj stečajni postupak obustavi u skladu s člankom 293. st. 1. Stečajnog zakona.</w:t>
      </w:r>
    </w:p>
    <w:p w:rsidR="000B4D7A" w:rsidP="00F8416C" w:rsidRDefault="000B4D7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63A45" w:rsidP="00F8416C" w:rsidRDefault="00463A4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4A9E" w:rsidR="00E34A9E" w:rsidP="00E34A9E" w:rsidRDefault="00E34A9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91445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će stranke zapisnik potpisati elektronskim putem digitalnim potpisom (mail za stečajnog upravitelja: </w:t>
      </w:r>
      <w:r w:rsidRPr="00791445" w:rsidR="00482123">
        <w:rPr>
          <w:rFonts w:ascii="Arial" w:hAnsi="Arial" w:eastAsia="Times New Roman" w:cs="Arial"/>
          <w:sz w:val="24"/>
          <w:szCs w:val="24"/>
          <w:lang w:eastAsia="hr-HR"/>
        </w:rPr>
        <w:t>mira.hajdic@gmail.com</w:t>
      </w:r>
      <w:r w:rsidRPr="00791445" w:rsidR="00791445">
        <w:rPr>
          <w:rFonts w:ascii="Arial" w:hAnsi="Arial" w:eastAsia="Times New Roman" w:cs="Arial"/>
          <w:sz w:val="24"/>
          <w:szCs w:val="24"/>
          <w:lang w:eastAsia="hr-HR"/>
        </w:rPr>
        <w:t>)</w:t>
      </w:r>
    </w:p>
    <w:p w:rsidRPr="005B206D" w:rsidR="00F8416C" w:rsidP="00F8416C" w:rsidRDefault="00F841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Dovršeno u </w:t>
      </w:r>
      <w:r w:rsidR="00E34A9E">
        <w:rPr>
          <w:rFonts w:ascii="Arial" w:hAnsi="Arial" w:cs="Arial"/>
          <w:sz w:val="24"/>
          <w:szCs w:val="24"/>
        </w:rPr>
        <w:t>12</w:t>
      </w:r>
      <w:r w:rsidRPr="005B206D">
        <w:rPr>
          <w:rFonts w:ascii="Arial" w:hAnsi="Arial" w:cs="Arial"/>
          <w:sz w:val="24"/>
          <w:szCs w:val="24"/>
        </w:rPr>
        <w:t>:</w:t>
      </w:r>
      <w:r w:rsidR="006A15C3">
        <w:rPr>
          <w:rFonts w:ascii="Arial" w:hAnsi="Arial" w:cs="Arial"/>
          <w:sz w:val="24"/>
          <w:szCs w:val="24"/>
        </w:rPr>
        <w:t>40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B206D" w:rsidR="006D2A83" w:rsidTr="00AC1AF6"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791445" w:rsidP="00AC1AF6" w:rsidRDefault="0079144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5B206D" w:rsidR="006D2A83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B5979" w:rsidP="00501147" w:rsidRDefault="00EB5979">
      <w:pPr>
        <w:spacing w:after="0" w:line="240" w:lineRule="auto"/>
      </w:pPr>
      <w:r>
        <w:separator/>
      </w:r>
    </w:p>
  </w:endnote>
  <w:endnote w:type="continuationSeparator" w:id="0">
    <w:p w:rsidR="00EB5979" w:rsidP="00501147" w:rsidRDefault="00EB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B5979" w:rsidP="00501147" w:rsidRDefault="00EB5979">
      <w:pPr>
        <w:spacing w:after="0" w:line="240" w:lineRule="auto"/>
      </w:pPr>
      <w:r>
        <w:separator/>
      </w:r>
    </w:p>
  </w:footnote>
  <w:footnote w:type="continuationSeparator" w:id="0">
    <w:p w:rsidR="00EB5979" w:rsidP="00501147" w:rsidRDefault="00EB5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791445">
      <w:rPr>
        <w:rFonts w:ascii="Arial" w:hAnsi="Arial" w:cs="Arial"/>
        <w:noProof/>
        <w:sz w:val="24"/>
        <w:szCs w:val="24"/>
      </w:rPr>
      <w:t>Poslovni broj: St-135/2024-40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791445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43E63"/>
    <w:rsid w:val="00046FDB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126B4E"/>
    <w:rsid w:val="00153C86"/>
    <w:rsid w:val="00164105"/>
    <w:rsid w:val="0018098F"/>
    <w:rsid w:val="00184C8E"/>
    <w:rsid w:val="00186DF4"/>
    <w:rsid w:val="00194888"/>
    <w:rsid w:val="001B70EC"/>
    <w:rsid w:val="001D5D3B"/>
    <w:rsid w:val="001E3908"/>
    <w:rsid w:val="001F6DF0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E6B56"/>
    <w:rsid w:val="002F1C1F"/>
    <w:rsid w:val="002F61DE"/>
    <w:rsid w:val="00304B61"/>
    <w:rsid w:val="00326306"/>
    <w:rsid w:val="00340399"/>
    <w:rsid w:val="00341823"/>
    <w:rsid w:val="00342CFC"/>
    <w:rsid w:val="00345212"/>
    <w:rsid w:val="00367E59"/>
    <w:rsid w:val="00385BF0"/>
    <w:rsid w:val="00394A8C"/>
    <w:rsid w:val="00396026"/>
    <w:rsid w:val="003A0CE3"/>
    <w:rsid w:val="003A4477"/>
    <w:rsid w:val="003A6644"/>
    <w:rsid w:val="003B73E4"/>
    <w:rsid w:val="003F409E"/>
    <w:rsid w:val="00436D58"/>
    <w:rsid w:val="00441B9E"/>
    <w:rsid w:val="00450291"/>
    <w:rsid w:val="004639C2"/>
    <w:rsid w:val="00463A45"/>
    <w:rsid w:val="00474FC2"/>
    <w:rsid w:val="00482123"/>
    <w:rsid w:val="00484C38"/>
    <w:rsid w:val="0049749B"/>
    <w:rsid w:val="00497D31"/>
    <w:rsid w:val="004A0BD1"/>
    <w:rsid w:val="004E1C60"/>
    <w:rsid w:val="004F6249"/>
    <w:rsid w:val="00501147"/>
    <w:rsid w:val="00502315"/>
    <w:rsid w:val="0052105A"/>
    <w:rsid w:val="00521DEA"/>
    <w:rsid w:val="0055446B"/>
    <w:rsid w:val="00572593"/>
    <w:rsid w:val="00590138"/>
    <w:rsid w:val="00590F0D"/>
    <w:rsid w:val="00597D2F"/>
    <w:rsid w:val="005B206D"/>
    <w:rsid w:val="005B36E9"/>
    <w:rsid w:val="005C01B0"/>
    <w:rsid w:val="005D7168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A15C3"/>
    <w:rsid w:val="006D1FAE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1445"/>
    <w:rsid w:val="00795562"/>
    <w:rsid w:val="00797FF7"/>
    <w:rsid w:val="007A1815"/>
    <w:rsid w:val="007A409A"/>
    <w:rsid w:val="007D0553"/>
    <w:rsid w:val="00801313"/>
    <w:rsid w:val="0080202B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87C3F"/>
    <w:rsid w:val="0099333D"/>
    <w:rsid w:val="009E2BBE"/>
    <w:rsid w:val="00A02D48"/>
    <w:rsid w:val="00A31425"/>
    <w:rsid w:val="00A31587"/>
    <w:rsid w:val="00A3382D"/>
    <w:rsid w:val="00A45438"/>
    <w:rsid w:val="00A46425"/>
    <w:rsid w:val="00A52BE7"/>
    <w:rsid w:val="00A65E60"/>
    <w:rsid w:val="00A729A1"/>
    <w:rsid w:val="00AA0755"/>
    <w:rsid w:val="00AA1295"/>
    <w:rsid w:val="00AE5FB3"/>
    <w:rsid w:val="00AF28D9"/>
    <w:rsid w:val="00B00B9A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6B1D"/>
    <w:rsid w:val="00D228AD"/>
    <w:rsid w:val="00D25738"/>
    <w:rsid w:val="00D400B5"/>
    <w:rsid w:val="00D43FE4"/>
    <w:rsid w:val="00D50D29"/>
    <w:rsid w:val="00D52FEC"/>
    <w:rsid w:val="00D66DF2"/>
    <w:rsid w:val="00DB5D1B"/>
    <w:rsid w:val="00DC66A8"/>
    <w:rsid w:val="00DC70E5"/>
    <w:rsid w:val="00DD08D7"/>
    <w:rsid w:val="00DD1561"/>
    <w:rsid w:val="00DD3653"/>
    <w:rsid w:val="00DD6A0E"/>
    <w:rsid w:val="00DD7F25"/>
    <w:rsid w:val="00DE53DC"/>
    <w:rsid w:val="00DE5ABC"/>
    <w:rsid w:val="00E2482F"/>
    <w:rsid w:val="00E349A5"/>
    <w:rsid w:val="00E34A9E"/>
    <w:rsid w:val="00E43FBA"/>
    <w:rsid w:val="00E7673F"/>
    <w:rsid w:val="00EB0D3A"/>
    <w:rsid w:val="00EB4705"/>
    <w:rsid w:val="00EB5979"/>
    <w:rsid w:val="00EC15A5"/>
    <w:rsid w:val="00ED5412"/>
    <w:rsid w:val="00F10AE8"/>
    <w:rsid w:val="00F12359"/>
    <w:rsid w:val="00F13E7D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B93BE96"/>
  <w15:docId w15:val="{58FD7D02-A194-4C92-8A58-86AE3E9A9770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34A9E"/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0B04452-4393-413D-A318-54FC2B077EB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462</properties:Words>
  <properties:Characters>2634</properties:Characters>
  <properties:Lines>21</properties:Lines>
  <properties:Paragraphs>6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2024-12-05T11:22:00Z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2025-01-09T11:38:00Z</dcterms:modified>
  <cp:revision>7</cp:revision>
</cp:coreProperties>
</file>